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05" w:rsidRDefault="006F5F05" w:rsidP="006F5F05">
      <w:pPr>
        <w:spacing w:after="0"/>
      </w:pPr>
      <w:r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Утверждаю:</w:t>
      </w:r>
    </w:p>
    <w:p w:rsidR="006F5F05" w:rsidRDefault="006F5F05" w:rsidP="006F5F05">
      <w:pPr>
        <w:spacing w:after="0"/>
      </w:pPr>
      <w:r>
        <w:t>Председатель профкома</w:t>
      </w:r>
      <w:r>
        <w:tab/>
      </w:r>
      <w:r>
        <w:tab/>
      </w:r>
      <w:r>
        <w:tab/>
      </w:r>
      <w:r>
        <w:tab/>
      </w:r>
      <w:r>
        <w:tab/>
        <w:t xml:space="preserve">  Директор МОУ «СОРМШ №7»</w:t>
      </w:r>
    </w:p>
    <w:p w:rsidR="006F5F05" w:rsidRDefault="006F5F05" w:rsidP="006F5F05">
      <w:pPr>
        <w:spacing w:after="0"/>
      </w:pPr>
      <w:r>
        <w:t>МОУ «СОРМШ №7»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 </w:t>
      </w:r>
      <w:proofErr w:type="spellStart"/>
      <w:r>
        <w:t>Твиченко</w:t>
      </w:r>
      <w:proofErr w:type="spellEnd"/>
      <w:r>
        <w:t xml:space="preserve"> А.А.</w:t>
      </w:r>
    </w:p>
    <w:p w:rsidR="006F5F05" w:rsidRDefault="006F5F05" w:rsidP="006F5F05">
      <w:pPr>
        <w:spacing w:after="0"/>
      </w:pPr>
      <w:r>
        <w:t>_________ Ерасова С.В.</w:t>
      </w:r>
      <w:r>
        <w:tab/>
      </w:r>
      <w:r>
        <w:tab/>
      </w:r>
      <w:r>
        <w:tab/>
      </w:r>
      <w:r>
        <w:tab/>
      </w:r>
      <w:r>
        <w:tab/>
        <w:t xml:space="preserve">  «__»________20___г.</w:t>
      </w:r>
    </w:p>
    <w:p w:rsidR="006F5F05" w:rsidRDefault="006F5F05" w:rsidP="006F5F05">
      <w:pPr>
        <w:spacing w:after="0"/>
      </w:pPr>
      <w:r>
        <w:t>«__»________20___г.</w:t>
      </w:r>
    </w:p>
    <w:p w:rsidR="003C74EB" w:rsidRDefault="003C74EB" w:rsidP="00084DC0">
      <w:pPr>
        <w:spacing w:after="0"/>
        <w:jc w:val="center"/>
        <w:rPr>
          <w:b/>
        </w:rPr>
      </w:pPr>
    </w:p>
    <w:p w:rsidR="004C2C62" w:rsidRPr="004C2C62" w:rsidRDefault="004C2C62" w:rsidP="00084DC0">
      <w:pPr>
        <w:spacing w:after="0"/>
        <w:jc w:val="center"/>
        <w:rPr>
          <w:b/>
        </w:rPr>
      </w:pPr>
      <w:r w:rsidRPr="004C2C62">
        <w:rPr>
          <w:b/>
        </w:rPr>
        <w:t>ИНСТРУКЦИЯ №</w:t>
      </w:r>
      <w:r w:rsidR="00690042">
        <w:rPr>
          <w:b/>
        </w:rPr>
        <w:t>7</w:t>
      </w:r>
    </w:p>
    <w:p w:rsidR="004C2C62" w:rsidRDefault="003C74EB" w:rsidP="00084DC0">
      <w:pPr>
        <w:spacing w:after="0"/>
        <w:jc w:val="center"/>
        <w:rPr>
          <w:b/>
        </w:rPr>
      </w:pPr>
      <w:r w:rsidRPr="003C74EB">
        <w:rPr>
          <w:b/>
        </w:rPr>
        <w:t>по правилам дорожного движения</w:t>
      </w:r>
      <w:r>
        <w:rPr>
          <w:b/>
        </w:rPr>
        <w:t>.</w:t>
      </w:r>
    </w:p>
    <w:p w:rsidR="003C74EB" w:rsidRDefault="002502A1" w:rsidP="002502A1">
      <w:pPr>
        <w:pStyle w:val="a3"/>
        <w:spacing w:after="0" w:line="360" w:lineRule="auto"/>
        <w:ind w:left="0"/>
        <w:jc w:val="center"/>
      </w:pPr>
      <w:r w:rsidRPr="002502A1">
        <w:rPr>
          <w:b/>
          <w:sz w:val="24"/>
          <w:szCs w:val="24"/>
        </w:rPr>
        <w:t>Обязанности пешеходов:</w:t>
      </w:r>
    </w:p>
    <w:p w:rsidR="002502A1" w:rsidRDefault="002502A1" w:rsidP="002502A1">
      <w:pPr>
        <w:ind w:firstLine="708"/>
        <w:jc w:val="both"/>
      </w:pPr>
      <w:r>
        <w:t>1. Пешеходы должны двигаться по тротуарам или пешеходным дорожкам, а при их отсутствии – по обочинам. Пешеходы, перевозящие или переносящие громоздкие предметы, могут двигаться по краю проезжей части, если их движение по тротуарам или обочинам создаёт помехи для других пешеходов.</w:t>
      </w:r>
    </w:p>
    <w:p w:rsidR="002502A1" w:rsidRDefault="002502A1" w:rsidP="002502A1">
      <w:pPr>
        <w:ind w:firstLine="708"/>
        <w:jc w:val="both"/>
      </w:pPr>
      <w:r>
        <w:t>2.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– по внешнему краю проезжей части).</w:t>
      </w:r>
    </w:p>
    <w:p w:rsidR="002502A1" w:rsidRDefault="002502A1" w:rsidP="002502A1">
      <w:pPr>
        <w:ind w:firstLine="708"/>
        <w:jc w:val="both"/>
      </w:pPr>
      <w:r>
        <w:t>3. При движении по краю проезжей части пешеходы должны идти навстречу движению транспортных средств. Лица, ведущие мопед, велосипед, в этих случаях должны следовать по ходу движения транспортных средств.</w:t>
      </w:r>
    </w:p>
    <w:p w:rsidR="002502A1" w:rsidRDefault="002502A1" w:rsidP="002502A1">
      <w:pPr>
        <w:ind w:firstLine="708"/>
        <w:jc w:val="both"/>
      </w:pPr>
      <w:r>
        <w:t>4.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тёмное время суток и в условиях недостаточной видимости – с включёнными фонарями: спереди – белого цвета, сзади – красного.</w:t>
      </w:r>
    </w:p>
    <w:p w:rsidR="002502A1" w:rsidRDefault="002502A1" w:rsidP="002502A1">
      <w:pPr>
        <w:ind w:firstLine="708"/>
        <w:jc w:val="both"/>
      </w:pPr>
      <w:r>
        <w:t>5. Группы детей разрешается водить только по тротуарам и пешеходным дорожкам, а при их отсутствии – и по обочинам, но лишь в светлое время суток и только в сопровождении взрослых.</w:t>
      </w:r>
    </w:p>
    <w:p w:rsidR="002502A1" w:rsidRDefault="002502A1" w:rsidP="002502A1">
      <w:pPr>
        <w:ind w:firstLine="708"/>
        <w:jc w:val="both"/>
      </w:pPr>
      <w:r>
        <w:t xml:space="preserve">6. </w:t>
      </w:r>
      <w:proofErr w:type="gramStart"/>
      <w:r>
        <w:t>Пешеходы должны пересекать проезжую часть по пешеходным переходам, в том числе по подземным и надземным, а при их отсутствии – на перекрёстках по линии тротуаров или обочин.</w:t>
      </w:r>
      <w:proofErr w:type="gramEnd"/>
      <w:r>
        <w:t xml:space="preserve"> При отсутствии в зоне видимости перехода или перекрёстка разрешается переходить дорогу под прямым углом к краю проезжей части на участках без разделительной полосы и ограждений там,  где она хорошо просматривается в обе стороны.</w:t>
      </w:r>
    </w:p>
    <w:p w:rsidR="002502A1" w:rsidRDefault="002502A1" w:rsidP="002502A1">
      <w:pPr>
        <w:ind w:firstLine="708"/>
        <w:jc w:val="both"/>
      </w:pPr>
      <w:r>
        <w:t>7. 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</w:t>
      </w:r>
    </w:p>
    <w:p w:rsidR="002502A1" w:rsidRDefault="002502A1" w:rsidP="002502A1">
      <w:pPr>
        <w:ind w:firstLine="708"/>
        <w:jc w:val="both"/>
      </w:pPr>
      <w:r>
        <w:t>8.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2502A1" w:rsidRDefault="002502A1" w:rsidP="002502A1">
      <w:pPr>
        <w:ind w:firstLine="708"/>
        <w:jc w:val="both"/>
      </w:pPr>
      <w:r>
        <w:lastRenderedPageBreak/>
        <w:t>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убедившись, в безопасности дальнейшего движения и с учётом сигнала светофора.</w:t>
      </w:r>
    </w:p>
    <w:p w:rsidR="002502A1" w:rsidRDefault="002502A1" w:rsidP="002502A1">
      <w:pPr>
        <w:ind w:firstLine="708"/>
        <w:jc w:val="both"/>
      </w:pPr>
      <w:r>
        <w:t>7. При приближении транспортных сре</w:t>
      </w:r>
      <w:proofErr w:type="gramStart"/>
      <w:r>
        <w:t>дств с вкл</w:t>
      </w:r>
      <w:proofErr w:type="gramEnd"/>
      <w:r>
        <w:t>юченным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6F5F05" w:rsidRDefault="002502A1" w:rsidP="002502A1">
      <w:pPr>
        <w:ind w:firstLine="708"/>
        <w:jc w:val="both"/>
      </w:pPr>
      <w:r>
        <w:t>8. Ожидать маршрутное транспортное средство и такси разрешается только на приподнятых над проезжей частью посадочных площадках, а при их отсутствии –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026140" w:rsidRDefault="00026140" w:rsidP="006F5F05"/>
    <w:p w:rsidR="006F5F05" w:rsidRDefault="006F5F05" w:rsidP="006F5F05"/>
    <w:sectPr w:rsidR="006F5F05" w:rsidSect="005B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495"/>
    <w:multiLevelType w:val="hybridMultilevel"/>
    <w:tmpl w:val="1CCE5CEC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EE5B8C"/>
    <w:multiLevelType w:val="hybridMultilevel"/>
    <w:tmpl w:val="8AC08B7E"/>
    <w:lvl w:ilvl="0" w:tplc="BDF01AB2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>
    <w:nsid w:val="15D67781"/>
    <w:multiLevelType w:val="hybridMultilevel"/>
    <w:tmpl w:val="1A6C21EC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0E21B0"/>
    <w:multiLevelType w:val="hybridMultilevel"/>
    <w:tmpl w:val="016E222A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546E8E"/>
    <w:multiLevelType w:val="hybridMultilevel"/>
    <w:tmpl w:val="840C20D0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3438D2"/>
    <w:multiLevelType w:val="hybridMultilevel"/>
    <w:tmpl w:val="21400FCC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2D070D"/>
    <w:multiLevelType w:val="hybridMultilevel"/>
    <w:tmpl w:val="A3EAC8EA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B32114"/>
    <w:multiLevelType w:val="hybridMultilevel"/>
    <w:tmpl w:val="2726420A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B74666"/>
    <w:multiLevelType w:val="hybridMultilevel"/>
    <w:tmpl w:val="909414C4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BB07F4"/>
    <w:multiLevelType w:val="hybridMultilevel"/>
    <w:tmpl w:val="35D8FC7E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79031C"/>
    <w:multiLevelType w:val="hybridMultilevel"/>
    <w:tmpl w:val="C6A075D8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0340AA"/>
    <w:multiLevelType w:val="hybridMultilevel"/>
    <w:tmpl w:val="895E564E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711EDB"/>
    <w:multiLevelType w:val="hybridMultilevel"/>
    <w:tmpl w:val="CFCA1B20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1A538D"/>
    <w:multiLevelType w:val="hybridMultilevel"/>
    <w:tmpl w:val="EB5850E6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3B01B1"/>
    <w:multiLevelType w:val="hybridMultilevel"/>
    <w:tmpl w:val="31260BA2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597BF1"/>
    <w:multiLevelType w:val="hybridMultilevel"/>
    <w:tmpl w:val="99668708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E0234B"/>
    <w:multiLevelType w:val="hybridMultilevel"/>
    <w:tmpl w:val="FD266220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6"/>
  </w:num>
  <w:num w:numId="5">
    <w:abstractNumId w:val="4"/>
  </w:num>
  <w:num w:numId="6">
    <w:abstractNumId w:val="10"/>
  </w:num>
  <w:num w:numId="7">
    <w:abstractNumId w:val="12"/>
  </w:num>
  <w:num w:numId="8">
    <w:abstractNumId w:val="11"/>
  </w:num>
  <w:num w:numId="9">
    <w:abstractNumId w:val="5"/>
  </w:num>
  <w:num w:numId="10">
    <w:abstractNumId w:val="13"/>
  </w:num>
  <w:num w:numId="11">
    <w:abstractNumId w:val="14"/>
  </w:num>
  <w:num w:numId="12">
    <w:abstractNumId w:val="0"/>
  </w:num>
  <w:num w:numId="13">
    <w:abstractNumId w:val="15"/>
  </w:num>
  <w:num w:numId="14">
    <w:abstractNumId w:val="7"/>
  </w:num>
  <w:num w:numId="15">
    <w:abstractNumId w:val="9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6F5F05"/>
    <w:rsid w:val="00026140"/>
    <w:rsid w:val="00084DC0"/>
    <w:rsid w:val="002502A1"/>
    <w:rsid w:val="002A2FA2"/>
    <w:rsid w:val="003A4B54"/>
    <w:rsid w:val="003C74EB"/>
    <w:rsid w:val="004537F4"/>
    <w:rsid w:val="00475C24"/>
    <w:rsid w:val="004A4633"/>
    <w:rsid w:val="004C2C62"/>
    <w:rsid w:val="005B5E04"/>
    <w:rsid w:val="00690042"/>
    <w:rsid w:val="006F5F05"/>
    <w:rsid w:val="00832865"/>
    <w:rsid w:val="008924A6"/>
    <w:rsid w:val="00A8231C"/>
    <w:rsid w:val="00DE0054"/>
    <w:rsid w:val="00DE1073"/>
    <w:rsid w:val="00EA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cp:lastPrinted>2015-04-02T06:18:00Z</cp:lastPrinted>
  <dcterms:created xsi:type="dcterms:W3CDTF">2015-04-02T06:24:00Z</dcterms:created>
  <dcterms:modified xsi:type="dcterms:W3CDTF">2015-08-28T20:11:00Z</dcterms:modified>
</cp:coreProperties>
</file>